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ИИ, принадлежащий Маску, используется для ультраправой пропаганды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2025-07-25</w:t>
      </w:r>
    </w:p>
    <w:p>
      <w:pPr/>
      <w:r>
        <w:t>2 мин. на чтение</w:t>
      </w:r>
    </w:p>
    <w:p/>
    <w:p>
      <w:r>
        <w:rPr>
          <w:b/>
        </w:rPr>
        <w:t xml:space="preserve">Нейросетью Grok  была опубликована серия ультраправых заявлений. Ранее Маск уже пытался навязать свои политические взгляды Grok. </w:t>
      </w:r>
    </w:p>
    <w:p>
      <w:r>
        <w:rPr>
          <w:b/>
        </w:rPr>
        <w:t xml:space="preserve">Подробности. </w:t>
      </w:r>
      <w:r>
        <w:t xml:space="preserve">4 июля Маск </w:t>
      </w:r>
      <w:hyperlink r:id="rId12">
        <w:r>
          <w:rPr>
            <w:color w:val="0000FF"/>
            <w:u w:val="single"/>
          </w:rPr>
          <w:t>заявил</w:t>
        </w:r>
      </w:hyperlink>
      <w:r>
        <w:t xml:space="preserve">, что компания xAI «значительно улучшила Grok» добавив, что пользователи должны были заметить изменения в его ответах. До этого Макс в своем посте </w:t>
      </w:r>
      <w:hyperlink r:id="rId13">
        <w:r>
          <w:rPr>
            <w:color w:val="0000FF"/>
            <w:u w:val="single"/>
          </w:rPr>
          <w:t>уже просил</w:t>
        </w:r>
      </w:hyperlink>
      <w:r>
        <w:t xml:space="preserve"> предоставить обучающие данные для нейросети, являющиеся «политически некорректными», но «объективно верными».</w:t>
      </w:r>
    </w:p>
    <w:p>
      <w:r>
        <w:t xml:space="preserve">► Вскоре ИИ начал отвечать на публикации, распространяя антисемитские теории заговора, </w:t>
      </w:r>
      <w:hyperlink r:id="rId14">
        <w:r>
          <w:rPr>
            <w:color w:val="0000FF"/>
            <w:u w:val="single"/>
          </w:rPr>
          <w:t>восхваляя</w:t>
        </w:r>
      </w:hyperlink>
      <w:r>
        <w:t xml:space="preserve"> Гитлера как защитника «белой идентичности» и повторяя другие ультраправые тезисы о феминизме и Движении за гражданские права.</w:t>
      </w:r>
    </w:p>
    <w:p>
      <w:r>
        <w:t xml:space="preserve">► В мае Grok продвигал </w:t>
      </w:r>
      <w:hyperlink r:id="rId15">
        <w:r>
          <w:rPr>
            <w:color w:val="0000FF"/>
            <w:u w:val="single"/>
          </w:rPr>
          <w:t>взгляды Маска</w:t>
        </w:r>
      </w:hyperlink>
      <w:r>
        <w:t>, распространяя теорию заговора о «белом геноциде» в Южной Африке, вставляя её даже в тематически несвязанные запросы. В некоторых случаях ИИ противоречил сам себе в одном и том же ответе.</w:t>
      </w:r>
    </w:p>
    <w:p>
      <w:r>
        <w:t xml:space="preserve">► После общественного резонанса в обоих случаях публикации были удалены. В случае с ответами о «белом геноциде» компания xAI в случившемся </w:t>
      </w:r>
      <w:hyperlink r:id="rId15">
        <w:r>
          <w:rPr>
            <w:color w:val="0000FF"/>
            <w:u w:val="single"/>
          </w:rPr>
          <w:t>обвинила</w:t>
        </w:r>
      </w:hyperlink>
      <w:r>
        <w:t xml:space="preserve">  «несанкционированное изменение». Что касается последнего контента, Маск </w:t>
      </w:r>
      <w:hyperlink r:id="rId16">
        <w:r>
          <w:rPr>
            <w:color w:val="0000FF"/>
            <w:u w:val="single"/>
          </w:rPr>
          <w:t>заявил</w:t>
        </w:r>
      </w:hyperlink>
      <w:r>
        <w:t>, что чат-бот «чересчур подстраивался под запросы пользователей».</w:t>
      </w:r>
    </w:p>
    <w:p>
      <w:r>
        <w:rPr>
          <w:b/>
        </w:rPr>
        <w:t>Контекст.</w:t>
      </w:r>
      <w:r>
        <w:t xml:space="preserve"> Способность ИИ генерировать индивидуализированные и массовые сообщения делает его ценным инструментом для капиталистического класса, стремящегося </w:t>
      </w:r>
      <w:hyperlink r:id="rId17">
        <w:r>
          <w:rPr>
            <w:color w:val="0000FF"/>
            <w:u w:val="single"/>
          </w:rPr>
          <w:t>формировать</w:t>
        </w:r>
      </w:hyperlink>
      <w:r>
        <w:t xml:space="preserve"> общественное мнение — особенно на фоне того, что всё </w:t>
      </w:r>
      <w:hyperlink r:id="rId18">
        <w:r>
          <w:rPr>
            <w:color w:val="0000FF"/>
            <w:u w:val="single"/>
          </w:rPr>
          <w:t>больше людей полагаются</w:t>
        </w:r>
      </w:hyperlink>
      <w:r>
        <w:t xml:space="preserve"> на ИИ при поиске информации, чтении новостей и принятии решений.</w:t>
      </w:r>
    </w:p>
    <w:p>
      <w:r>
        <w:t xml:space="preserve">► Ранние модели ИИ подвергались критике со стороны политиков по всему политическому спектру США за «либеральные левые взгляды». В ответ такие компании, как </w:t>
      </w:r>
      <w:hyperlink r:id="rId19">
        <w:r>
          <w:rPr>
            <w:color w:val="0000FF"/>
            <w:u w:val="single"/>
          </w:rPr>
          <w:t>OpenAI</w:t>
        </w:r>
      </w:hyperlink>
      <w:r>
        <w:t xml:space="preserve">, Meta и Google, начали </w:t>
      </w:r>
      <w:hyperlink r:id="rId20">
        <w:r>
          <w:rPr>
            <w:color w:val="0000FF"/>
            <w:u w:val="single"/>
          </w:rPr>
          <w:t>корректировать</w:t>
        </w:r>
      </w:hyperlink>
      <w:r>
        <w:t xml:space="preserve"> работу ИИ, чтобы он выглядел «нейтральным» и избегал политизированного контента.</w:t>
      </w:r>
    </w:p>
    <w:p>
      <w:r>
        <w:t xml:space="preserve">► ИИ уже </w:t>
      </w:r>
      <w:hyperlink r:id="rId21">
        <w:r>
          <w:rPr>
            <w:color w:val="0000FF"/>
            <w:u w:val="single"/>
          </w:rPr>
          <w:t>обвиняли</w:t>
        </w:r>
      </w:hyperlink>
      <w:r>
        <w:t xml:space="preserve"> во влиянии на политические процессы в США. Во время избирательного цикла 2020 года возникли опасения по поводу алгоритмической предвзятости, целенаправленной дезинформации и контента, сгенерированного ИИ, который усиливал партийные нарративы.</w:t>
      </w:r>
    </w:p>
    <w:p>
      <w:r>
        <w:rPr>
          <w:b/>
        </w:rPr>
        <w:t xml:space="preserve">Важно знать. </w:t>
      </w:r>
      <w:r>
        <w:t xml:space="preserve">Попытки Маска демонстрируют один из способов, которым капиталисты намерены использовать ИИ. Скорее всего, они будут применять похожие инструменты, но с более завуалированными сообщениями и жёстким контролем, чтобы избежать </w:t>
      </w:r>
      <w:hyperlink r:id="rId22">
        <w:r>
          <w:rPr>
            <w:color w:val="0000FF"/>
            <w:u w:val="single"/>
          </w:rPr>
          <w:t>репутационных провалов</w:t>
        </w:r>
      </w:hyperlink>
      <w:r>
        <w:t>, подобных тем, что произошли у Маска.</w:t>
      </w:r>
    </w:p>
    <w:p>
      <w:r>
        <w:t xml:space="preserve">► Через несколько дней после сканадала вокруг ультраправых ответов Grok, компания xAI </w:t>
      </w:r>
      <w:hyperlink r:id="rId23">
        <w:r>
          <w:rPr>
            <w:color w:val="0000FF"/>
            <w:u w:val="single"/>
          </w:rPr>
          <w:t>заключила</w:t>
        </w:r>
      </w:hyperlink>
      <w:r>
        <w:t xml:space="preserve"> контракт с Пентагоном на 200 миллионов долларов, что ещё больше укрепило интеграцию ИИ в государственные структуры США.</w:t>
      </w:r>
    </w:p>
    <w:p>
      <w:r>
        <w:t xml:space="preserve">► Это часть гораздо большей тенденции — в США руководители крупнейших ИИ-компаний </w:t>
      </w:r>
      <w:hyperlink r:id="rId24">
        <w:r>
          <w:rPr>
            <w:color w:val="0000FF"/>
            <w:u w:val="single"/>
          </w:rPr>
          <w:t>входят</w:t>
        </w:r>
      </w:hyperlink>
      <w:r>
        <w:t xml:space="preserve"> в консультативные советы Пентагона и армии. В Великобритании в состав рабочей группы AI </w:t>
      </w:r>
      <w:hyperlink r:id="rId25">
        <w:r>
          <w:rPr>
            <w:color w:val="0000FF"/>
            <w:u w:val="single"/>
          </w:rPr>
          <w:t>Frontier Taskforce</w:t>
        </w:r>
      </w:hyperlink>
      <w:r>
        <w:t xml:space="preserve"> входят как представители государства, так и частного сектора. Национальная служба здравоохранения (NHS) всё активнее полагается на частные ИИ-системы для диагностики и </w:t>
      </w:r>
      <w:hyperlink r:id="rId26">
        <w:r>
          <w:rPr>
            <w:color w:val="0000FF"/>
            <w:u w:val="single"/>
          </w:rPr>
          <w:t>управления данными.</w:t>
        </w:r>
      </w:hyperlink>
    </w:p>
    <w:p>
      <w:r>
        <w:t xml:space="preserve">► Эта тенденция отражает растущее слияние государственной власти и технологических монополий. Хотя ИИ сам по себе является лишь </w:t>
      </w:r>
      <w:hyperlink r:id="rId27">
        <w:r>
          <w:rPr>
            <w:color w:val="0000FF"/>
            <w:u w:val="single"/>
          </w:rPr>
          <w:t>инструментом</w:t>
        </w:r>
      </w:hyperlink>
      <w:r>
        <w:t xml:space="preserve"> в руках капиталистического класса, он превращается в средство идеологического контроля, укрепляющее господствующие нарративы и защищающее существующую классовую систему.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ii-prinadliezhashchii-masku-ispolzuietsia-dlia-ultrapravoi-propaghandy" TargetMode="External"/><Relationship Id="rId12" Type="http://schemas.openxmlformats.org/officeDocument/2006/relationships/hyperlink" Target="https://x.com/elonmusk/status/1941065229926060487" TargetMode="External"/><Relationship Id="rId13" Type="http://schemas.openxmlformats.org/officeDocument/2006/relationships/hyperlink" Target="https://x.com/elonmusk/status/1936493967320953090" TargetMode="External"/><Relationship Id="rId14" Type="http://schemas.openxmlformats.org/officeDocument/2006/relationships/hyperlink" Target="https://people.com/elon-musk-x-chatbot-praises-hitler-antisemitic-posts-11769138" TargetMode="External"/><Relationship Id="rId15" Type="http://schemas.openxmlformats.org/officeDocument/2006/relationships/hyperlink" Target="https://www.axios.com/2025/05/16/musk-grok-south-africa-white-genocide-xai" TargetMode="External"/><Relationship Id="rId16" Type="http://schemas.openxmlformats.org/officeDocument/2006/relationships/hyperlink" Target="https://www.google.com/amp/s/www.bbc.co.uk/news/articles/c4g8r34nxeno.amp" TargetMode="External"/><Relationship Id="rId17" Type="http://schemas.openxmlformats.org/officeDocument/2006/relationships/hyperlink" Target="https://news.emory.edu/features/2024/09/emag_ai_elections_25-09-2024/index.html" TargetMode="External"/><Relationship Id="rId18" Type="http://schemas.openxmlformats.org/officeDocument/2006/relationships/hyperlink" Target="https://www.newyorker.com/magazine/2024/11/11/the-artificial-state" TargetMode="External"/><Relationship Id="rId19" Type="http://schemas.openxmlformats.org/officeDocument/2006/relationships/hyperlink" Target="https://tribune.com.pk/story/2522258/openai-updates-policy-removes-reference-to-politically-unbiased-model" TargetMode="External"/><Relationship Id="rId20" Type="http://schemas.openxmlformats.org/officeDocument/2006/relationships/hyperlink" Target="https://www.washingtonpost.com/technology/2023/08/16/chatgpt-ai-political-bias-research" TargetMode="External"/><Relationship Id="rId21" Type="http://schemas.openxmlformats.org/officeDocument/2006/relationships/hyperlink" Target="https://www.oii.ox.ac.uk/news-events/election-interference-how-tech-race-and-disinformation-can-influence-the-us-elections" TargetMode="External"/><Relationship Id="rId22" Type="http://schemas.openxmlformats.org/officeDocument/2006/relationships/hyperlink" Target="https://us.politsturm.com/musk-retreats-from-politics" TargetMode="External"/><Relationship Id="rId23" Type="http://schemas.openxmlformats.org/officeDocument/2006/relationships/hyperlink" Target="https://www.bbc.co.uk/news/articles/c628d9mre3go" TargetMode="External"/><Relationship Id="rId24" Type="http://schemas.openxmlformats.org/officeDocument/2006/relationships/hyperlink" Target="https://politsturm.com/rukovoditieli-tiekhnologhichieskikh-ghighantov-poluchili-ofitsierskiie-zvaniia-v-armii-ssha?ysclid=mdis1d956j994280588" TargetMode="External"/><Relationship Id="rId25" Type="http://schemas.openxmlformats.org/officeDocument/2006/relationships/hyperlink" Target="https://www.techuk.org/resource/frontier-ai-taskforce.html" TargetMode="External"/><Relationship Id="rId26" Type="http://schemas.openxmlformats.org/officeDocument/2006/relationships/hyperlink" Target="https://www.ft.com/content/9efae6c4-c039-49b9-bbe6-dcac575cb4a5" TargetMode="External"/><Relationship Id="rId27" Type="http://schemas.openxmlformats.org/officeDocument/2006/relationships/hyperlink" Target="https://us.politsturm.com/neural-networks-analy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