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Крупнейшие союзники не оказали Ирану материальную поддержку в конфликте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2025-07-11</w:t>
      </w:r>
    </w:p>
    <w:p>
      <w:pPr/>
      <w:r>
        <w:t>1 мин. на чтение</w:t>
      </w:r>
    </w:p>
    <w:p/>
    <w:p>
      <w:r>
        <w:rPr>
          <w:b/>
        </w:rPr>
        <w:t>Россия и Китай осудили удары США и Израиля по Ирану, но при этом не оказали никакой материальной поддержки, что стало третьим подряд поражением России на Ближнем Востоке.</w:t>
      </w:r>
    </w:p>
    <w:p>
      <w:r>
        <w:rPr>
          <w:b/>
        </w:rPr>
        <w:t>Подробности.</w:t>
      </w:r>
      <w:r>
        <w:t xml:space="preserve"> Представители России и Китая осудили недавние удары Израиля и США по Ирану, призвав к немедленному прекращению огня. ► Постпред России при ООН Василий Небензя </w:t>
      </w:r>
      <w:hyperlink r:id="rId11">
        <w:r>
          <w:rPr>
            <w:color w:val="0000FF"/>
            <w:u w:val="single"/>
          </w:rPr>
          <w:t>предупредил</w:t>
        </w:r>
      </w:hyperlink>
      <w:r>
        <w:t xml:space="preserve">, что удары США могут привести к ядерной катастрофе. Президент Владимир Путин </w:t>
      </w:r>
      <w:hyperlink r:id="rId12">
        <w:r>
          <w:rPr>
            <w:color w:val="0000FF"/>
            <w:u w:val="single"/>
          </w:rPr>
          <w:t>заявил</w:t>
        </w:r>
      </w:hyperlink>
      <w:r>
        <w:t>, что вмешательство США подводит мир «к очень опасной черте».</w:t>
      </w:r>
    </w:p>
    <w:p>
      <w:r>
        <w:t xml:space="preserve"> ► Председатель КНР Си Цзиньпин </w:t>
      </w:r>
      <w:hyperlink r:id="rId13">
        <w:r>
          <w:rPr>
            <w:color w:val="0000FF"/>
            <w:u w:val="single"/>
          </w:rPr>
          <w:t>заявил</w:t>
        </w:r>
      </w:hyperlink>
      <w:r>
        <w:t>: «Если Ближний Восток нестабилен, то весь мир не находится в безопасности».</w:t>
      </w:r>
    </w:p>
    <w:p>
      <w:r>
        <w:t xml:space="preserve"> ► Несмотря на свои заявления, Китай и Россия </w:t>
      </w:r>
      <w:hyperlink r:id="rId14">
        <w:r>
          <w:rPr>
            <w:color w:val="0000FF"/>
            <w:u w:val="single"/>
          </w:rPr>
          <w:t>не пошли</w:t>
        </w:r>
      </w:hyperlink>
      <w:r>
        <w:t xml:space="preserve"> на решительные действия по оказанию какой-либо реальной материальной помощи своему союзнику.</w:t>
      </w:r>
    </w:p>
    <w:p>
      <w:r>
        <w:rPr>
          <w:b/>
        </w:rPr>
        <w:t xml:space="preserve">Контекст. </w:t>
      </w:r>
      <w:r>
        <w:t xml:space="preserve">Хотя Иран является самостоятельным империалистическим игроком в регионе, его экономика сильно </w:t>
      </w:r>
      <w:hyperlink r:id="rId15">
        <w:r>
          <w:rPr>
            <w:color w:val="0000FF"/>
            <w:u w:val="single"/>
          </w:rPr>
          <w:t>зависит</w:t>
        </w:r>
      </w:hyperlink>
      <w:r>
        <w:t xml:space="preserve"> от Китая, на который приходится около </w:t>
      </w:r>
      <w:hyperlink r:id="rId16">
        <w:r>
          <w:rPr>
            <w:color w:val="0000FF"/>
            <w:u w:val="single"/>
          </w:rPr>
          <w:t>90% иранского нефтяного экспорта</w:t>
        </w:r>
      </w:hyperlink>
      <w:r>
        <w:t xml:space="preserve">. Китай также </w:t>
      </w:r>
      <w:hyperlink r:id="rId17">
        <w:r>
          <w:rPr>
            <w:color w:val="0000FF"/>
            <w:u w:val="single"/>
          </w:rPr>
          <w:t>помог</w:t>
        </w:r>
      </w:hyperlink>
      <w:r>
        <w:t xml:space="preserve"> в строительстве ядерного объекта в Исфахане.</w:t>
      </w:r>
    </w:p>
    <w:p>
      <w:r>
        <w:t xml:space="preserve">► Россия поддерживает тесные связи с Ираном через транспортное сообщение, торговлю и осуществление совместных инфраструктурных проектов. Обе страны входят в Евразийский экономический союз, а подписанный в 2025 году </w:t>
      </w:r>
      <w:hyperlink r:id="rId18">
        <w:r>
          <w:rPr>
            <w:color w:val="0000FF"/>
            <w:u w:val="single"/>
          </w:rPr>
          <w:t>договор о всеобъемлющем партнёрстве между Россией и Ираном</w:t>
        </w:r>
      </w:hyperlink>
      <w:r>
        <w:t xml:space="preserve"> предусматривает проведение совместных военных учений и взаимное обязательство не оказывать поддержку агрессору против одной из сторон.</w:t>
      </w:r>
    </w:p>
    <w:p>
      <w:r>
        <w:t xml:space="preserve">► Это третья крупная неудача России в регионе. В 2022 году </w:t>
      </w:r>
      <w:hyperlink r:id="rId19">
        <w:r>
          <w:rPr>
            <w:color w:val="0000FF"/>
            <w:u w:val="single"/>
          </w:rPr>
          <w:t>Азербайджан</w:t>
        </w:r>
      </w:hyperlink>
      <w:r>
        <w:t xml:space="preserve"> захватил Нагорный Карабах, который был официально аннексирован в 2025 году. В 2024 году про-российский режим Асада в Сирии </w:t>
      </w:r>
      <w:hyperlink r:id="rId20">
        <w:r>
          <w:rPr>
            <w:color w:val="0000FF"/>
            <w:u w:val="single"/>
          </w:rPr>
          <w:t>был свергнут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pnieishiie-soiuzniki-nie-okazali-iranu-matierialnuiu-poddierzhku-v-konfliktie" TargetMode="External"/><Relationship Id="rId11" Type="http://schemas.openxmlformats.org/officeDocument/2006/relationships/hyperlink" Target="https://www.business-standard.com/world-news/russia-warns-us-strikes-risk-nuclear-disaster-endanger-global-security-125062300038_1.html#:~:text=Unless%20we%20stop%20the%20escalation%2C%20Nebenzia%20warned%2C%20the%20Middle%20East%20will%20find%20itself%20on%20the%20verge%20of%20a%20large%20scale%20conflict%20with%20unpredictable%20consequences%20for%20the%20entire%20international%20security%20system%2C%20plus%20the%20entire%20world%20might%20end%20up%20on%20the%20verge%20of%20a%20nuclear%20disaster" TargetMode="External"/><Relationship Id="rId12" Type="http://schemas.openxmlformats.org/officeDocument/2006/relationships/hyperlink" Target="https://www.usnews.com/news/world/articles/2025-06-23/irans-supreme-leader-asks-putin-to-do-more-after-us-strikes#:~:text=All%20this%20brings%20the%20world%20to%20a%20very%20dangerous%20line" TargetMode="External"/><Relationship Id="rId13" Type="http://schemas.openxmlformats.org/officeDocument/2006/relationships/hyperlink" Target="https://time.com/7296139/china-iran-israel-us-weapons-mediate-war-peace-oil-diplomacy/#:~:text=%E2%80%9CIf%20the%20Middle%20East%20is%20unstable%2C%20the%20world%20will%20not%20be%20at%20peace%2C%E2%80%9D%20Chinese%20President%20Xi%20Jinping%20said%20June%2019." TargetMode="External"/><Relationship Id="rId14" Type="http://schemas.openxmlformats.org/officeDocument/2006/relationships/hyperlink" Target="https://time.com/7296139/china-iran-israel-us-weapons-mediate-war-peace-oil-diplomacy/" TargetMode="External"/><Relationship Id="rId15" Type="http://schemas.openxmlformats.org/officeDocument/2006/relationships/hyperlink" Target="https://us.politsturm.com/china-subjugating-iran#:~:text=transit%20routes%22.-,Chinese%20Imperialism,-%22The%20non%2Deconomic" TargetMode="External"/><Relationship Id="rId16" Type="http://schemas.openxmlformats.org/officeDocument/2006/relationships/hyperlink" Target="https://www.reuters.com/world/middle-east/what-are-chinas-economic-interests-iran-2025-06-24/" TargetMode="External"/><Relationship Id="rId17" Type="http://schemas.openxmlformats.org/officeDocument/2006/relationships/hyperlink" Target="https://apnews.com/article/iran-nuclear-sites-explained-us-negotiations-cb602a7b53f9314dfba7e35a889fc086#:~:text=relieve%20proliferation%20concerns.-,Isfahan%20Nuclear%20Technology%20Center,Chinese%20research%20reactors%20and%20laboratories%20associated%20with%20the%20country%E2%80%99s%20atomic%20program.,-Tehran%20Research%20Reactor" TargetMode="External"/><Relationship Id="rId18" Type="http://schemas.openxmlformats.org/officeDocument/2006/relationships/hyperlink" Target="https://www.reuters.com/world/key-provisions-russia-iran-strategic-cooperation-treaty-2025-01-17/" TargetMode="External"/><Relationship Id="rId19" Type="http://schemas.openxmlformats.org/officeDocument/2006/relationships/hyperlink" Target="https://www.reuters.com/world/what-is-history-conflict-between-armenia-azerbaijan-2025-03-13/#:~:text=In%202022%2C%20Azerbaijani,capitulated%20to%20Baku" TargetMode="External"/><Relationship Id="rId20" Type="http://schemas.openxmlformats.org/officeDocument/2006/relationships/hyperlink" Target="https://us.politsturm.com/the-fall-of-as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