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Пентагон требует контроль над ИИ для ведения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2026-03-04</w:t>
      </w:r>
    </w:p>
    <w:p>
      <w:pPr/>
      <w:r>
        <w:t>1 мин. на чтение</w:t>
      </w:r>
    </w:p>
    <w:p/>
    <w:p>
      <w:r>
        <w:rPr>
          <w:b/>
        </w:rPr>
        <w:t>Пентагон США требует неограниченного контроля над системами искусственного интеллекта для ведения войны, слежки и репрессий.</w:t>
      </w:r>
    </w:p>
    <w:p>
      <w:r>
        <w:rPr>
          <w:b/>
        </w:rPr>
        <w:t>Детали.</w:t>
      </w:r>
      <w:r>
        <w:t xml:space="preserve"> Пентагон </w:t>
      </w:r>
      <w:hyperlink r:id="rId12">
        <w:r>
          <w:rPr>
            <w:color w:val="0000FF"/>
            <w:u w:val="single"/>
          </w:rPr>
          <w:t>угрожает</w:t>
        </w:r>
      </w:hyperlink>
      <w:r>
        <w:t xml:space="preserve"> расторгнуть контракт с “Anthropic” и признать компанию источником «риска для цепочки поставок», если она не откажется от определенных ограничений на использование своей модели искусственного интеллекта “Claude” в военных целях. Это фактически запретит субподрядчикам использовать технологии “Anthropic”, что серьезно повредит бизнесу компании.</w:t>
      </w:r>
    </w:p>
    <w:p>
      <w:r>
        <w:t xml:space="preserve">► Anthropic </w:t>
      </w:r>
      <w:hyperlink r:id="rId12">
        <w:r>
          <w:rPr>
            <w:color w:val="0000FF"/>
            <w:u w:val="single"/>
          </w:rPr>
          <w:t>утверждает</w:t>
        </w:r>
      </w:hyperlink>
      <w:r>
        <w:t>, что её ограничения предотвращают использование ИИ «опасными» способами, в частности, в полностью автономном оружии без контроля со стороны человека и в системах массовой слежки. Компания утверждает, что эти ограничения необходимы для снижения риска причинения вреда, и настаивает на том, что любое военное использование должно соответствовать ее концепции «ответственного ИИ».</w:t>
      </w:r>
    </w:p>
    <w:p>
      <w:r>
        <w:t xml:space="preserve">► Несмотря на публично декларируемые меры безопасности, по имеющимся </w:t>
      </w:r>
      <w:hyperlink r:id="rId13">
        <w:r>
          <w:rPr>
            <w:color w:val="0000FF"/>
            <w:u w:val="single"/>
          </w:rPr>
          <w:t>данным</w:t>
        </w:r>
      </w:hyperlink>
      <w:r>
        <w:t xml:space="preserve">, американские военные уже использовали “Claude” в партнерстве с “Palantir” для поимки Николаса Мадуро в Венесуэле. Пентагон </w:t>
      </w:r>
      <w:hyperlink r:id="rId14">
        <w:r>
          <w:rPr>
            <w:color w:val="0000FF"/>
            <w:u w:val="single"/>
          </w:rPr>
          <w:t>считает</w:t>
        </w:r>
      </w:hyperlink>
      <w:r>
        <w:t xml:space="preserve"> подобные случаи примерами использования инструментов ИИ в реальных боевых операциях.</w:t>
      </w:r>
    </w:p>
    <w:p>
      <w:r>
        <w:rPr>
          <w:b/>
        </w:rPr>
        <w:t xml:space="preserve">Контекст. </w:t>
      </w:r>
      <w:r>
        <w:t>Конфликт разворачивается на фоне масштабной программы Пентагона по интеграции ИИ в системы управления и  обработки разведывательных данных.</w:t>
      </w:r>
    </w:p>
    <w:p>
      <w:r>
        <w:t>► Был создан «</w:t>
      </w:r>
      <w:hyperlink r:id="rId15">
        <w:r>
          <w:rPr>
            <w:color w:val="0000FF"/>
            <w:u w:val="single"/>
          </w:rPr>
          <w:t>Отряд 201</w:t>
        </w:r>
      </w:hyperlink>
      <w:r>
        <w:t xml:space="preserve">», в который вошли технократы из </w:t>
      </w:r>
      <w:hyperlink r:id="rId16">
        <w:r>
          <w:rPr>
            <w:color w:val="0000FF"/>
            <w:u w:val="single"/>
          </w:rPr>
          <w:t>Palantir</w:t>
        </w:r>
      </w:hyperlink>
      <w:r>
        <w:t xml:space="preserve">, Meta и OpenAI, получившие офицерские звания в армии США. Документы Пентагона также </w:t>
      </w:r>
      <w:hyperlink r:id="rId17">
        <w:r>
          <w:rPr>
            <w:color w:val="0000FF"/>
            <w:u w:val="single"/>
          </w:rPr>
          <w:t>показывают</w:t>
        </w:r>
      </w:hyperlink>
      <w:r>
        <w:t xml:space="preserve">, что модели ИИ готовятся к информационной войне. Госаппарат США также запросил у частных финансовых компаний </w:t>
      </w:r>
      <w:hyperlink r:id="rId18">
        <w:r>
          <w:rPr>
            <w:color w:val="0000FF"/>
            <w:u w:val="single"/>
          </w:rPr>
          <w:t>150 миллиардов долларов</w:t>
        </w:r>
      </w:hyperlink>
      <w:r>
        <w:t xml:space="preserve"> на военную инфраструктуру, углубив интеграцию финансового капитала непосредственно в военный аппарат.</w:t>
      </w:r>
    </w:p>
    <w:p>
      <w:r>
        <w:rPr>
          <w:b/>
        </w:rPr>
        <w:t>Важно знать.</w:t>
      </w:r>
      <w:r>
        <w:t xml:space="preserve"> Это яркий пример усиления государственного монопольного капитализма в преддверии войны. Крупные военные контракты используются для того, чтобы заставить корпорации подчиниться интересам доминирующих монополий.</w:t>
      </w:r>
    </w:p>
    <w:p>
      <w:r>
        <w:t>► На самом деле «меры безопасности» Anthropic, скорее всего, являются тактикой ведения переговоров финансовой олигархии. Компания либо обеспечит себе большую долю государственных контрактов и откажется от мер безопасности, либо представит себя как «этическую» альтернативу на рынке искусственного интеллекта.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ientaghon-triebuiet-kontrol-nad-ii-dlia-viedieniia-voiny" TargetMode="External"/><Relationship Id="rId12" Type="http://schemas.openxmlformats.org/officeDocument/2006/relationships/hyperlink" Target="https://www.forbes.com/sites/anishasircar/2026/02/18/pentagon-to-cut-ties-with-anthropic-over-ai-restrictions/" TargetMode="External"/><Relationship Id="rId13" Type="http://schemas.openxmlformats.org/officeDocument/2006/relationships/hyperlink" Target="https://www.theguardian.com/technology/2026/feb/14/us-military-anthropic-ai-model-claude-venezuela-raid" TargetMode="External"/><Relationship Id="rId14" Type="http://schemas.openxmlformats.org/officeDocument/2006/relationships/hyperlink" Target="https://www.ynetnews.com/tech-and-digital/article/bjoye2juze" TargetMode="External"/><Relationship Id="rId15" Type="http://schemas.openxmlformats.org/officeDocument/2006/relationships/hyperlink" Target="https://us.politsturm.com/tech-executives-commissioned-into-us-army" TargetMode="External"/><Relationship Id="rId16" Type="http://schemas.openxmlformats.org/officeDocument/2006/relationships/hyperlink" Target="https://us.politsturm.com/palantir-created-to-blow-up-communists" TargetMode="External"/><Relationship Id="rId17" Type="http://schemas.openxmlformats.org/officeDocument/2006/relationships/hyperlink" Target="https://politsturm.com/pientaghon-planiruiet-ispolzovat-iskusstviennyi-intielliekt-dlia-propaghandy?ysclid=mmb2es0h2180519792" TargetMode="External"/><Relationship Id="rId18" Type="http://schemas.openxmlformats.org/officeDocument/2006/relationships/hyperlink" Target="https://us.politsturm.com/us-military-requests-massive-wall-street-inves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