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в России умирает сельская медицина?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2024-03-06</w:t>
      </w:r>
    </w:p>
    <w:p>
      <w:pPr/>
      <w:r>
        <w:t>1 мин. на чтение</w:t>
      </w:r>
    </w:p>
    <w:p/>
    <w:p>
      <w:r>
        <w:t>В 2011 году по стране прокатилась катком реформа здравоохранения с гордым и прорывным названием «оптимизация». Именно тогда был принят новый федеральный закон 326-ФЗ «Об ОМС», который, в известной мере, привел к массовому закрытию так называемых «неэффективных» больниц, роддомов и отделений, к непонятной системе заработных плат.</w:t>
      </w:r>
    </w:p>
    <w:p>
      <w:r>
        <w:t xml:space="preserve">Чиновники </w:t>
      </w:r>
      <w:hyperlink r:id="rId11">
        <w:r>
          <w:rPr>
            <w:color w:val="0000FF"/>
            <w:u w:val="single"/>
          </w:rPr>
          <w:t>обещали</w:t>
        </w:r>
      </w:hyperlink>
      <w:r>
        <w:t xml:space="preserve"> таким образом усилить амбулаторное звено, но итог всем известен: медики разбежались, в поликлиники работать никто не пошел. Особенно пострадали села, где медицину “оптимизировали” так, что за ближайшей медицинской помощью можно и не доехать.</w:t>
      </w:r>
    </w:p>
    <w:p>
      <w:r>
        <w:t>По данным Центрального НИИ организации и информатизации Минздрава, только в 2022 году численность медработников в госучреждениях 79 регионов снизилась более чем на 50 тысяч человек. Сокращение медицинских кадров в России до сих пор остается в тренде.</w:t>
      </w:r>
    </w:p>
    <w:p>
      <w:r>
        <w:t>Развитие медицины как бюджетной, доступной и самое главное бесплатной сферы невозможно в государстве с рыночной экономикой. Рынку нужна только прибыль - все, что не приносит выручку, будет сокращено и утилизировано. Поэтому вместо развития системы здравоохранения мы видим деградацию, а одновременно с этим растет число частных клиник, предлагающих платные медицинские услуги. Однако только богатые обеспеченные граждане могут пользоваться ими, остальные выживают как могут в постоянно ухудшающихся условиях.</w:t>
      </w:r>
    </w:p>
    <w:p>
      <w:r>
        <w:t>Ну а пока трудящиеся остаются без доступной медицины и образования, остатки бюджетной сферы уничтожаются эффективными менеджерами при покровительстве высокопоставленных чиновников. Под многочисленными предлогами, будь то ремонт или очередное “исполнение” указов правительства, крупными предпринимателями осваиваются колоссальные денежные средства. Резонно возникает вопрос: нужны ли простым людям такие порядки, когда они поставлены на грань вымирания, в том числе из-за острой нехватки рядовых медработников?</w:t>
      </w:r>
    </w:p>
    <w:p>
      <w:r>
        <w:t>Только при господстве общественной собственности и власти, защищающей интересы трудящихся, такие благородные и нужные профессии как врач, ученый, учитель востребованы и престижны. Они вместе служат на благо всего народа, а не на личную выгоду кучки дельцов.</w:t>
      </w:r>
    </w:p>
    <w:p>
      <w:r>
        <w:t>Только социализм разовьет здравоохранение до такого уровня, когда в каждом населенном пункте, даже самом небольшом, любой человек сможет вовремя и безвозмездно получить квалифицированную медицинскую помощь. Как говорится, почувствуйте разницу.</w:t>
      </w:r>
    </w:p>
    <w:p>
      <w:r>
        <w:t xml:space="preserve">Источник: «Медицинская Россия» - </w:t>
      </w:r>
      <w:hyperlink r:id="rId11">
        <w:r>
          <w:rPr>
            <w:color w:val="0000FF"/>
            <w:u w:val="single"/>
          </w:rPr>
          <w:t>«Программа “Земский доктор” – мера паллиативная, это не решение проблем»: эксперты – о том, почему сельская медицина умирает»</w:t>
        </w:r>
      </w:hyperlink>
      <w:r>
        <w:t xml:space="preserve"> от 13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chiemu-v-rossii-umiraiet-sielskaia-mieditsina" TargetMode="External"/><Relationship Id="rId11" Type="http://schemas.openxmlformats.org/officeDocument/2006/relationships/hyperlink" Target="https://medrussia.org/54233-programma-zemskiy-doktor-mera-p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